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775"/>
        <w:gridCol w:w="4679"/>
        <w:gridCol w:w="38"/>
      </w:tblGrid>
      <w:tr w:rsidR="00D444F7" w:rsidRPr="00AA31A9" w:rsidTr="00D444F7">
        <w:trPr>
          <w:gridAfter w:val="1"/>
          <w:wAfter w:w="38" w:type="dxa"/>
          <w:trHeight w:val="60"/>
        </w:trPr>
        <w:tc>
          <w:tcPr>
            <w:tcW w:w="9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D444F7" w:rsidRDefault="00D444F7" w:rsidP="00F91A45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D444F7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Projektauftrag: </w:t>
            </w:r>
          </w:p>
          <w:p w:rsidR="00D444F7" w:rsidRPr="00AA31A9" w:rsidRDefault="00D444F7" w:rsidP="00D444F7">
            <w:pPr>
              <w:jc w:val="right"/>
              <w:rPr>
                <w:rFonts w:ascii="Tahoma" w:hAnsi="Tahoma" w:cs="Tahoma"/>
                <w:b/>
                <w:i/>
                <w:color w:val="FFFFFF"/>
                <w:szCs w:val="20"/>
              </w:rPr>
            </w:pPr>
            <w:r w:rsidRPr="00D444F7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Projekt: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color w:val="auto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proofErr w:type="spellStart"/>
            <w:r w:rsidRPr="00D444F7">
              <w:rPr>
                <w:rFonts w:ascii="Tahoma" w:hAnsi="Tahoma" w:cs="Tahoma"/>
                <w:b/>
                <w:i/>
                <w:color w:val="auto"/>
              </w:rPr>
              <w:t>Projektauftraggeber</w:t>
            </w:r>
            <w:r w:rsidRPr="00D444F7">
              <w:rPr>
                <w:rFonts w:ascii="Tahoma" w:hAnsi="Tahoma" w:cs="Tahoma"/>
                <w:b/>
                <w:i/>
                <w:color w:val="auto"/>
              </w:rPr>
              <w:t>In</w:t>
            </w:r>
            <w:proofErr w:type="spellEnd"/>
            <w:r w:rsidRPr="00D444F7">
              <w:rPr>
                <w:rFonts w:ascii="Tahoma" w:hAnsi="Tahoma" w:cs="Tahoma"/>
                <w:b/>
                <w:i/>
                <w:color w:val="auto"/>
              </w:rPr>
              <w:t>: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color w:val="auto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proofErr w:type="spellStart"/>
            <w:r w:rsidRPr="00D444F7">
              <w:rPr>
                <w:rFonts w:ascii="Tahoma" w:hAnsi="Tahoma" w:cs="Tahoma"/>
                <w:b/>
                <w:i/>
                <w:color w:val="auto"/>
              </w:rPr>
              <w:t>Projektleiter</w:t>
            </w:r>
            <w:r w:rsidRPr="00D444F7">
              <w:rPr>
                <w:rFonts w:ascii="Tahoma" w:hAnsi="Tahoma" w:cs="Tahoma"/>
                <w:b/>
                <w:i/>
                <w:color w:val="auto"/>
              </w:rPr>
              <w:t>In</w:t>
            </w:r>
            <w:proofErr w:type="spellEnd"/>
            <w:r w:rsidRPr="00D444F7">
              <w:rPr>
                <w:rFonts w:ascii="Tahoma" w:hAnsi="Tahoma" w:cs="Tahoma"/>
                <w:b/>
                <w:i/>
                <w:color w:val="auto"/>
              </w:rPr>
              <w:t>: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color w:val="auto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1. Ausgangs- und Problemlage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2. Projektziel und Teilziele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3. Nutzen für Kunden und Nutzen für das Unternehmen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  <w:lang w:val="de-CH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  <w:lang w:val="de-CH"/>
              </w:rPr>
              <w:t>4. Phasen und Termine im Projekt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5. benötigte Mittel für das Projekt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6. vom Projekt betroffene Organisationen und Institutionen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7. Projektorganisation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  <w:lang w:val="de-CH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  <w:lang w:val="de-CH"/>
              </w:rPr>
              <w:t>8. Projekt-Reporting / Projekt-Sitzungen / Entscheidungsgremien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  <w:lang w:val="de-CH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  <w:lang w:val="de-CH"/>
              </w:rPr>
              <w:t>9. Kommunikation / Information an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  <w:p w:rsidR="00D444F7" w:rsidRPr="00413741" w:rsidRDefault="00D444F7" w:rsidP="00F91A45">
            <w:pPr>
              <w:pStyle w:val="Noparagraphstyle"/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10. Genehmigung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741">
              <w:rPr>
                <w:rFonts w:ascii="Tahoma" w:hAnsi="Tahoma" w:cs="Tahoma"/>
                <w:sz w:val="20"/>
                <w:szCs w:val="20"/>
              </w:rPr>
              <w:t>Projektauftraggeber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</w:p>
          <w:p w:rsidR="00D444F7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r w:rsidRPr="00413741">
              <w:rPr>
                <w:rFonts w:ascii="Tahoma" w:hAnsi="Tahoma" w:cs="Tahoma"/>
                <w:sz w:val="20"/>
                <w:szCs w:val="20"/>
              </w:rPr>
              <w:t>Datum und Unterschrift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741">
              <w:rPr>
                <w:rFonts w:ascii="Tahoma" w:hAnsi="Tahoma" w:cs="Tahoma"/>
                <w:sz w:val="20"/>
                <w:szCs w:val="20"/>
              </w:rPr>
              <w:t>Projektleiter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</w:p>
          <w:p w:rsidR="00D444F7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r w:rsidRPr="00413741">
              <w:rPr>
                <w:rFonts w:ascii="Tahoma" w:hAnsi="Tahoma" w:cs="Tahoma"/>
                <w:sz w:val="20"/>
                <w:szCs w:val="20"/>
              </w:rPr>
              <w:t>Datum und Unterschrift</w:t>
            </w:r>
          </w:p>
        </w:tc>
      </w:tr>
    </w:tbl>
    <w:p w:rsidR="001F27D6" w:rsidRDefault="001F27D6">
      <w:pPr>
        <w:rPr>
          <w:rFonts w:ascii="Tahoma" w:hAnsi="Tahoma" w:cs="Tahoma"/>
        </w:rPr>
      </w:pPr>
    </w:p>
    <w:p w:rsidR="00D444F7" w:rsidRDefault="00D444F7">
      <w:pPr>
        <w:rPr>
          <w:rFonts w:ascii="Tahoma" w:hAnsi="Tahoma" w:cs="Tahoma"/>
        </w:rPr>
      </w:pPr>
    </w:p>
    <w:p w:rsidR="00D444F7" w:rsidRDefault="00D444F7">
      <w:pPr>
        <w:rPr>
          <w:rFonts w:ascii="Tahoma" w:hAnsi="Tahoma" w:cs="Tahoma"/>
        </w:rPr>
      </w:pPr>
    </w:p>
    <w:p w:rsidR="00D444F7" w:rsidRDefault="00D444F7">
      <w:pPr>
        <w:rPr>
          <w:rFonts w:ascii="Tahoma" w:hAnsi="Tahoma" w:cs="Tahoma"/>
        </w:rPr>
      </w:pPr>
    </w:p>
    <w:p w:rsidR="00D444F7" w:rsidRDefault="00D444F7">
      <w:pPr>
        <w:rPr>
          <w:rFonts w:ascii="Tahoma" w:hAnsi="Tahoma" w:cs="Tahoma"/>
        </w:rPr>
      </w:pP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6595"/>
      </w:tblGrid>
      <w:tr w:rsidR="00D444F7" w:rsidRPr="00AA31A9" w:rsidTr="00D444F7">
        <w:trPr>
          <w:trHeight w:val="6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D444F7" w:rsidRDefault="00D444F7" w:rsidP="00F91A45">
            <w:pPr>
              <w:rPr>
                <w:rFonts w:ascii="Tahoma" w:hAnsi="Tahoma" w:cs="Tahoma"/>
                <w:b/>
                <w:i/>
                <w:color w:val="FFFFFF"/>
                <w:szCs w:val="20"/>
              </w:rPr>
            </w:pPr>
            <w:r w:rsidRPr="00D444F7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lastRenderedPageBreak/>
              <w:t>Projektauftrag:</w:t>
            </w:r>
            <w:r>
              <w:rPr>
                <w:rFonts w:ascii="Tahoma" w:hAnsi="Tahoma" w:cs="Tahoma"/>
                <w:b/>
                <w:i/>
                <w:color w:val="FFFFFF"/>
                <w:szCs w:val="20"/>
              </w:rPr>
              <w:t xml:space="preserve"> </w:t>
            </w:r>
          </w:p>
          <w:p w:rsidR="00D444F7" w:rsidRPr="00AA31A9" w:rsidRDefault="00D444F7" w:rsidP="00D444F7">
            <w:pPr>
              <w:jc w:val="right"/>
              <w:rPr>
                <w:rFonts w:ascii="Tahoma" w:hAnsi="Tahoma" w:cs="Tahoma"/>
                <w:b/>
                <w:i/>
                <w:color w:val="FFFFFF"/>
                <w:szCs w:val="20"/>
              </w:rPr>
            </w:pPr>
            <w:r w:rsidRPr="00D444F7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</w:p>
        </w:tc>
      </w:tr>
      <w:tr w:rsidR="00D444F7" w:rsidRPr="00413741" w:rsidTr="00F91A45">
        <w:trPr>
          <w:trHeight w:val="47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D444F7" w:rsidRPr="00413741" w:rsidRDefault="00D444F7" w:rsidP="00F91A45">
            <w:pPr>
              <w:pStyle w:val="text"/>
              <w:shd w:val="clear" w:color="auto" w:fill="FFFFFF"/>
              <w:spacing w:line="240" w:lineRule="auto"/>
              <w:jc w:val="left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Hintergrund: </w:t>
            </w:r>
            <w:r w:rsidRPr="00413741">
              <w:rPr>
                <w:rFonts w:ascii="Tahoma" w:hAnsi="Tahoma" w:cs="Tahoma"/>
                <w:color w:val="auto"/>
              </w:rPr>
              <w:t xml:space="preserve">Ein Handelsunternehmen setzt seine Strategie um. </w:t>
            </w:r>
            <w:r>
              <w:rPr>
                <w:rFonts w:ascii="Tahoma" w:hAnsi="Tahoma" w:cs="Tahoma"/>
                <w:color w:val="auto"/>
              </w:rPr>
              <w:t xml:space="preserve">In diesem Zusammenhang wurde ein Projekt festgelegt, um das </w:t>
            </w:r>
            <w:r w:rsidRPr="00413741">
              <w:rPr>
                <w:rFonts w:ascii="Tahoma" w:hAnsi="Tahoma" w:cs="Tahoma"/>
                <w:color w:val="auto"/>
              </w:rPr>
              <w:t>Intranet deutlich zu verbessern.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413741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Projekt: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Pr="00413741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Intranet 2</w:t>
            </w:r>
            <w:r w:rsidRPr="00413741">
              <w:rPr>
                <w:rFonts w:ascii="Tahoma" w:hAnsi="Tahoma" w:cs="Tahoma"/>
                <w:color w:val="auto"/>
              </w:rPr>
              <w:t>.0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proofErr w:type="spellStart"/>
            <w:r w:rsidRPr="00D444F7">
              <w:rPr>
                <w:rFonts w:ascii="Tahoma" w:hAnsi="Tahoma" w:cs="Tahoma"/>
                <w:b/>
                <w:i/>
                <w:color w:val="auto"/>
              </w:rPr>
              <w:t>ProjektauftraggeberIn</w:t>
            </w:r>
            <w:proofErr w:type="spellEnd"/>
            <w:r w:rsidRPr="00D444F7">
              <w:rPr>
                <w:rFonts w:ascii="Tahoma" w:hAnsi="Tahoma" w:cs="Tahoma"/>
                <w:b/>
                <w:i/>
                <w:color w:val="auto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Pr="00413741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color w:val="auto"/>
              </w:rPr>
            </w:pPr>
            <w:r w:rsidRPr="00413741">
              <w:rPr>
                <w:rFonts w:ascii="Tahoma" w:hAnsi="Tahoma" w:cs="Tahoma"/>
                <w:color w:val="auto"/>
              </w:rPr>
              <w:t>A. Bauer</w:t>
            </w:r>
          </w:p>
        </w:tc>
      </w:tr>
      <w:tr w:rsidR="00D444F7" w:rsidRPr="00413741" w:rsidTr="00D44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413741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i/>
                <w:color w:val="auto"/>
              </w:rPr>
            </w:pPr>
            <w:proofErr w:type="spellStart"/>
            <w:r w:rsidRPr="00D444F7">
              <w:rPr>
                <w:rFonts w:ascii="Tahoma" w:hAnsi="Tahoma" w:cs="Tahoma"/>
                <w:b/>
                <w:i/>
                <w:color w:val="auto"/>
              </w:rPr>
              <w:t>ProjektleiterIn</w:t>
            </w:r>
            <w:proofErr w:type="spellEnd"/>
            <w:r w:rsidRPr="00D444F7">
              <w:rPr>
                <w:rFonts w:ascii="Tahoma" w:hAnsi="Tahoma" w:cs="Tahoma"/>
                <w:b/>
                <w:i/>
                <w:color w:val="auto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Pr="00413741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color w:val="auto"/>
              </w:rPr>
            </w:pPr>
            <w:r w:rsidRPr="00413741">
              <w:rPr>
                <w:rFonts w:ascii="Tahoma" w:hAnsi="Tahoma" w:cs="Tahoma"/>
                <w:color w:val="auto"/>
              </w:rPr>
              <w:t>P. Weiländer</w:t>
            </w:r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1. Ausgangs- und Problemlage</w:t>
            </w:r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1"/>
                <w:numId w:val="4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Der vorhandene Digitalisierungs- und Medienmix des Unternehmens entspricht auf K</w:t>
            </w:r>
            <w:r>
              <w:rPr>
                <w:rFonts w:ascii="Tahoma" w:hAnsi="Tahoma" w:cs="Tahoma"/>
                <w:color w:val="auto"/>
                <w:sz w:val="20"/>
              </w:rPr>
              <w:t>unden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seite den Markterfordernissen.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4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Das Problem: 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Bezüglich Lieferanten und nach innen existieren nur </w:t>
            </w:r>
            <w:r>
              <w:rPr>
                <w:rFonts w:ascii="Tahoma" w:hAnsi="Tahoma" w:cs="Tahoma"/>
                <w:color w:val="auto"/>
                <w:sz w:val="20"/>
              </w:rPr>
              <w:t>unzureichende Medien (Pa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pier, interne Mitteilungen, Mail, Informationsveranstaltungen und ein einfach „gestricktes“ Intranet</w:t>
            </w:r>
            <w:r>
              <w:rPr>
                <w:rFonts w:ascii="Tahoma" w:hAnsi="Tahoma" w:cs="Tahoma"/>
                <w:color w:val="auto"/>
                <w:sz w:val="20"/>
              </w:rPr>
              <w:t>)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4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 xml:space="preserve">Der Kommunikationsaufwand zu Lieferanten und nach innen ist beträchtlich (geschätzte 14.000 Stunden pro Jahr an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Doppelspurigkeiten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>, überflüssiger Kommunikation, Mehraufwand zur Kommunikation mit Lieferanten</w:t>
            </w:r>
            <w:r>
              <w:rPr>
                <w:rFonts w:ascii="Tahoma" w:hAnsi="Tahoma" w:cs="Tahoma"/>
                <w:color w:val="auto"/>
                <w:sz w:val="20"/>
              </w:rPr>
              <w:t>…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).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4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Typische Probleme in der Kommunikation: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6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1026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 xml:space="preserve">zu breite Streuung der Information </w:t>
            </w:r>
            <w:r>
              <w:rPr>
                <w:rFonts w:ascii="Tahoma" w:hAnsi="Tahoma" w:cs="Tahoma"/>
                <w:color w:val="auto"/>
                <w:sz w:val="20"/>
              </w:rPr>
              <w:t>und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 zu geringe »Treffsicherheit« der Information,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6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1026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keine Rückmeldung, ob Information angekommen ist,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6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1026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zu langsamer Informationsfluss,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6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1026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unzureichende und unvollständige digitale Anbindung der Zwischenhändler und Märkte,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6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1026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zu geringe Nutzung der bestehenden Technologie und Zweckentfremdung der vorhandenen Medien,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6"/>
              </w:numPr>
              <w:shd w:val="clear" w:color="auto" w:fill="FFFFFF"/>
              <w:tabs>
                <w:tab w:val="left" w:pos="601"/>
              </w:tabs>
              <w:suppressAutoHyphens/>
              <w:spacing w:line="240" w:lineRule="auto"/>
              <w:ind w:left="1026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keine durchgängigen Verantwortlichkeiten für die Kommunikation im Unternehmen.</w:t>
            </w:r>
            <w:bookmarkStart w:id="0" w:name="_GoBack"/>
            <w:bookmarkEnd w:id="0"/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2. Projektziel und Teilziele</w:t>
            </w:r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444F7">
            <w:pPr>
              <w:pStyle w:val="Noparagraphstyle"/>
              <w:shd w:val="clear" w:color="auto" w:fill="FFFFFF"/>
              <w:suppressAutoHyphens/>
              <w:spacing w:line="240" w:lineRule="auto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 xml:space="preserve">Projektziel: Ziel ist es, ein inhaltliches und technisches Modell für ein Intranet vorzulegen. Dieses Modell wird bis 31.08. umgesetzt. </w:t>
            </w:r>
            <w:r>
              <w:rPr>
                <w:rFonts w:ascii="Tahoma" w:hAnsi="Tahoma" w:cs="Tahoma"/>
                <w:color w:val="auto"/>
                <w:sz w:val="20"/>
              </w:rPr>
              <w:t>Die Module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 sind (siehe gesonderte Beschreibungen):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5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Modul »Inhalte, Zielgruppen und Zugriff«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5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Modul »Formate und Struktur«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5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Modul »Pflege«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5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Modul »Lieferanten«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5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Modul »Integration in den Medienmix«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5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Modul »Einbindung der Zwischenhändler und Märkte«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5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601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Modul »Wirtschaftlichkeit«</w:t>
            </w:r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3. Nutzen für Kunden und Nutzen für das Unternehmen</w:t>
            </w:r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0"/>
                <w:numId w:val="3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 xml:space="preserve">Nutzen für Kunden (Lieferanten, Zwischenhändler, Märkte): Information auf einen Blick, Strukturierung der Informationsströme, Vermeidung von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Doppelspurigkeiten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>, schnelle Information, rasche Beauftragung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3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Nutzen für das Unternehmen (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Mitarbeiter</w:t>
            </w:r>
            <w:r>
              <w:rPr>
                <w:rFonts w:ascii="Tahoma" w:hAnsi="Tahoma" w:cs="Tahoma"/>
                <w:color w:val="auto"/>
                <w:sz w:val="20"/>
              </w:rPr>
              <w:t>Innen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 xml:space="preserve">, Führungskräfte): 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Prozessoptimierung (Schnittstelle mit Prozessen), 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Transparenz, Vermeidung von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Doppelspurigkeiten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 xml:space="preserve">, schnellere Information, Einsparung (Zeit und Papier), durchgängiges elektronisches Ablagesystem über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Intranetfunktionen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 xml:space="preserve"> (Dokumentation, Nachverfolgung…)</w:t>
            </w:r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D444F7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  <w:lang w:val="de-CH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  <w:lang w:val="de-CH"/>
              </w:rPr>
              <w:t>4. Phasen und Termine im Projekt</w:t>
            </w:r>
          </w:p>
        </w:tc>
      </w:tr>
      <w:tr w:rsidR="00D444F7" w:rsidRPr="00413741" w:rsidTr="00F9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1"/>
                <w:numId w:val="7"/>
              </w:numPr>
              <w:shd w:val="clear" w:color="auto" w:fill="FFFFFF"/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Projektstart: 10.01.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7"/>
              </w:numPr>
              <w:shd w:val="clear" w:color="auto" w:fill="FFFFFF"/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Verfahrensidee: 31.01.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7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Ist-Analyse: 28.02.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7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Grobkonzept: 31.03.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7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Feinkonzept: 30.06.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7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Start der Umsetzung: 01.0</w:t>
            </w:r>
            <w:r>
              <w:rPr>
                <w:rFonts w:ascii="Tahoma" w:hAnsi="Tahoma" w:cs="Tahoma"/>
                <w:color w:val="auto"/>
                <w:sz w:val="20"/>
              </w:rPr>
              <w:t>7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.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7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Ende der Umsetzung: 31.08.</w:t>
            </w:r>
          </w:p>
        </w:tc>
      </w:tr>
    </w:tbl>
    <w:p w:rsidR="006015AB" w:rsidRDefault="006015AB">
      <w:pPr>
        <w:rPr>
          <w:rFonts w:ascii="Tahoma" w:hAnsi="Tahoma" w:cs="Tahoma"/>
        </w:rPr>
      </w:pPr>
    </w:p>
    <w:p w:rsidR="006015AB" w:rsidRDefault="006015AB" w:rsidP="00E04B74">
      <w:pPr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7"/>
        <w:gridCol w:w="4717"/>
      </w:tblGrid>
      <w:tr w:rsidR="00D444F7" w:rsidRPr="00413741" w:rsidTr="00F91A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5. benötigte Mittel für das Projekt</w:t>
            </w:r>
          </w:p>
        </w:tc>
      </w:tr>
      <w:tr w:rsidR="00D444F7" w:rsidRPr="00413741" w:rsidTr="00DF6E5D">
        <w:trPr>
          <w:trHeight w:val="177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0"/>
                <w:numId w:val="12"/>
              </w:numPr>
              <w:shd w:val="clear" w:color="auto" w:fill="FFFFFF"/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Personal- / Beratungsaufwand bis 01.0</w:t>
            </w:r>
            <w:r>
              <w:rPr>
                <w:rFonts w:ascii="Tahoma" w:hAnsi="Tahoma" w:cs="Tahoma"/>
                <w:color w:val="auto"/>
                <w:sz w:val="20"/>
              </w:rPr>
              <w:t>7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.: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uppressAutoHyphens/>
              <w:spacing w:line="240" w:lineRule="auto"/>
              <w:ind w:left="889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Interne Personalressourcen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: ca. </w:t>
            </w:r>
            <w:r>
              <w:rPr>
                <w:rFonts w:ascii="Tahoma" w:hAnsi="Tahoma" w:cs="Tahoma"/>
                <w:color w:val="auto"/>
                <w:sz w:val="20"/>
              </w:rPr>
              <w:t>40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.000 €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uppressAutoHyphens/>
              <w:spacing w:line="240" w:lineRule="auto"/>
              <w:ind w:left="889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Externe Beratung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: ca. 2</w:t>
            </w:r>
            <w:r>
              <w:rPr>
                <w:rFonts w:ascii="Tahoma" w:hAnsi="Tahoma" w:cs="Tahoma"/>
                <w:color w:val="auto"/>
                <w:sz w:val="20"/>
              </w:rPr>
              <w:t>0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.000 €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2"/>
              </w:numPr>
              <w:shd w:val="clear" w:color="auto" w:fill="FFFFFF"/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Technischer Aufwand bis 01.0</w:t>
            </w:r>
            <w:r>
              <w:rPr>
                <w:rFonts w:ascii="Tahoma" w:hAnsi="Tahoma" w:cs="Tahoma"/>
                <w:color w:val="auto"/>
                <w:sz w:val="20"/>
              </w:rPr>
              <w:t>7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.: Gemäß detaillierter Auflistung: 50.000 € bis zum Start der Umsetzung</w:t>
            </w:r>
          </w:p>
          <w:p w:rsidR="00D444F7" w:rsidRDefault="00D444F7" w:rsidP="00DF6E5D">
            <w:pPr>
              <w:pStyle w:val="Noparagraphstyle"/>
              <w:numPr>
                <w:ilvl w:val="0"/>
                <w:numId w:val="12"/>
              </w:numPr>
              <w:shd w:val="clear" w:color="auto" w:fill="FFFFFF"/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Gesamtsumme: 110.000 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€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 bis 01.07.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2"/>
              </w:numPr>
              <w:shd w:val="clear" w:color="auto" w:fill="FFFFFF"/>
              <w:suppressAutoHyphens/>
              <w:spacing w:line="240" w:lineRule="auto"/>
              <w:ind w:left="463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Weitergehende Mittelschätzung bis 31.03.</w:t>
            </w:r>
          </w:p>
        </w:tc>
      </w:tr>
      <w:tr w:rsidR="00D444F7" w:rsidRPr="00413741" w:rsidTr="00F91A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6. vom Projekt betroffene Organisationen und Institutionen</w:t>
            </w:r>
          </w:p>
        </w:tc>
      </w:tr>
      <w:tr w:rsidR="00D444F7" w:rsidRPr="00413741" w:rsidTr="00DF6E5D">
        <w:trPr>
          <w:trHeight w:val="129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0"/>
                <w:numId w:val="11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Lieferanten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1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Märkte / Zwischenhändler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1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Zentrale IT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1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Einkauf / Vertrieb</w:t>
            </w:r>
          </w:p>
          <w:p w:rsidR="00D444F7" w:rsidRPr="00413741" w:rsidRDefault="00D444F7" w:rsidP="00DF6E5D">
            <w:pPr>
              <w:pStyle w:val="Noparagraphstyle"/>
              <w:numPr>
                <w:ilvl w:val="0"/>
                <w:numId w:val="11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Geschäftsleitung</w:t>
            </w:r>
          </w:p>
        </w:tc>
      </w:tr>
      <w:tr w:rsidR="00D444F7" w:rsidRPr="00413741" w:rsidTr="00F91A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7. Projektorganisation</w:t>
            </w:r>
          </w:p>
        </w:tc>
      </w:tr>
      <w:tr w:rsidR="00D444F7" w:rsidRPr="00413741" w:rsidTr="00DF6E5D">
        <w:trPr>
          <w:trHeight w:val="16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1"/>
                <w:numId w:val="8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Auftraggeber</w:t>
            </w:r>
            <w:r>
              <w:rPr>
                <w:rFonts w:ascii="Tahoma" w:hAnsi="Tahoma" w:cs="Tahoma"/>
                <w:color w:val="auto"/>
                <w:sz w:val="20"/>
              </w:rPr>
              <w:t>In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>: A. Bauer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8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Projektleiter</w:t>
            </w:r>
            <w:r>
              <w:rPr>
                <w:rFonts w:ascii="Tahoma" w:hAnsi="Tahoma" w:cs="Tahoma"/>
                <w:color w:val="auto"/>
                <w:sz w:val="20"/>
              </w:rPr>
              <w:t>In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>: P. Weiländer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8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Dokumenten-</w:t>
            </w:r>
            <w:proofErr w:type="spellStart"/>
            <w:r>
              <w:rPr>
                <w:rFonts w:ascii="Tahoma" w:hAnsi="Tahoma" w:cs="Tahoma"/>
                <w:color w:val="auto"/>
                <w:sz w:val="20"/>
              </w:rPr>
              <w:t>Mgmt</w:t>
            </w:r>
            <w:proofErr w:type="spellEnd"/>
            <w:r>
              <w:rPr>
                <w:rFonts w:ascii="Tahoma" w:hAnsi="Tahoma" w:cs="Tahoma"/>
                <w:color w:val="auto"/>
                <w:sz w:val="20"/>
              </w:rPr>
              <w:t>.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</w:rPr>
              <w:t xml:space="preserve">L. 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Bosch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8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Projektmitarbeiter</w:t>
            </w:r>
            <w:r>
              <w:rPr>
                <w:rFonts w:ascii="Tahoma" w:hAnsi="Tahoma" w:cs="Tahoma"/>
                <w:color w:val="auto"/>
                <w:sz w:val="20"/>
              </w:rPr>
              <w:t>Innen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>: F. Andres, U. Kohn, M. Waldmüller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8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Externe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 Berater: Firma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IntraSoft</w:t>
            </w:r>
            <w:proofErr w:type="spellEnd"/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8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Entscheidungsausschuss: Mitglieder der Geschäftsleitung</w:t>
            </w:r>
          </w:p>
        </w:tc>
      </w:tr>
      <w:tr w:rsidR="00D444F7" w:rsidRPr="00413741" w:rsidTr="00F91A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  <w:lang w:val="de-CH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  <w:lang w:val="de-CH"/>
              </w:rPr>
              <w:t>8. Projekt-Reporting / Projekt-Sitzungen / Entscheidungsgremien</w:t>
            </w:r>
          </w:p>
        </w:tc>
      </w:tr>
      <w:tr w:rsidR="00D444F7" w:rsidRPr="00413741" w:rsidTr="00DF6E5D">
        <w:trPr>
          <w:trHeight w:val="113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1"/>
                <w:numId w:val="9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 xml:space="preserve">Projekt-Reporting: Monatsbericht zum ersten </w:t>
            </w:r>
            <w:r>
              <w:rPr>
                <w:rFonts w:ascii="Tahoma" w:hAnsi="Tahoma" w:cs="Tahoma"/>
                <w:color w:val="auto"/>
                <w:sz w:val="20"/>
              </w:rPr>
              <w:t>Montag</w:t>
            </w:r>
            <w:r w:rsidRPr="00413741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p.m</w:t>
            </w:r>
            <w:proofErr w:type="spellEnd"/>
            <w:r>
              <w:rPr>
                <w:rFonts w:ascii="Tahoma" w:hAnsi="Tahoma" w:cs="Tahoma"/>
                <w:color w:val="auto"/>
                <w:sz w:val="20"/>
              </w:rPr>
              <w:t xml:space="preserve"> (an Führungskreise 1 und 2)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9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 xml:space="preserve">Sitzungstakt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Projektleiter</w:t>
            </w:r>
            <w:r>
              <w:rPr>
                <w:rFonts w:ascii="Tahoma" w:hAnsi="Tahoma" w:cs="Tahoma"/>
                <w:color w:val="auto"/>
                <w:sz w:val="20"/>
              </w:rPr>
              <w:t>In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 xml:space="preserve"> und </w:t>
            </w:r>
            <w:proofErr w:type="spellStart"/>
            <w:r w:rsidRPr="00413741">
              <w:rPr>
                <w:rFonts w:ascii="Tahoma" w:hAnsi="Tahoma" w:cs="Tahoma"/>
                <w:color w:val="auto"/>
                <w:sz w:val="20"/>
              </w:rPr>
              <w:t>Projektmitarbeiter</w:t>
            </w:r>
            <w:r>
              <w:rPr>
                <w:rFonts w:ascii="Tahoma" w:hAnsi="Tahoma" w:cs="Tahoma"/>
                <w:color w:val="auto"/>
                <w:sz w:val="20"/>
              </w:rPr>
              <w:t>Innen</w:t>
            </w:r>
            <w:proofErr w:type="spellEnd"/>
            <w:r w:rsidRPr="00413741">
              <w:rPr>
                <w:rFonts w:ascii="Tahoma" w:hAnsi="Tahoma" w:cs="Tahoma"/>
                <w:color w:val="auto"/>
                <w:sz w:val="20"/>
              </w:rPr>
              <w:t>: erster und dritter Montag im Monat, 14.00 bis 16.00 im Besprechungszimmer 102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9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Entscheidungsausschuss: jeden ersten Dienstag im Monat, 09</w:t>
            </w:r>
            <w:r>
              <w:rPr>
                <w:rFonts w:ascii="Tahoma" w:hAnsi="Tahoma" w:cs="Tahoma"/>
                <w:color w:val="auto"/>
                <w:sz w:val="20"/>
              </w:rPr>
              <w:t>.0</w:t>
            </w:r>
            <w:r w:rsidRPr="00413741">
              <w:rPr>
                <w:rFonts w:ascii="Tahoma" w:hAnsi="Tahoma" w:cs="Tahoma"/>
                <w:color w:val="auto"/>
                <w:sz w:val="20"/>
              </w:rPr>
              <w:t>0 bis 10.00</w:t>
            </w:r>
          </w:p>
        </w:tc>
      </w:tr>
      <w:tr w:rsidR="00D444F7" w:rsidRPr="00413741" w:rsidTr="00F91A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  <w:lang w:val="de-CH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  <w:lang w:val="de-CH"/>
              </w:rPr>
              <w:t>9. Kommunikation / Information an</w:t>
            </w:r>
          </w:p>
        </w:tc>
      </w:tr>
      <w:tr w:rsidR="00D444F7" w:rsidRPr="00413741" w:rsidTr="00DF6E5D">
        <w:trPr>
          <w:trHeight w:val="129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DF6E5D">
            <w:pPr>
              <w:pStyle w:val="Noparagraphstyle"/>
              <w:numPr>
                <w:ilvl w:val="1"/>
                <w:numId w:val="10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Mitglieder GL / Gesamtverantwortlicher Strategie / Strategiekreis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10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Lieferanten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10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Zwischenhän</w:t>
            </w:r>
            <w:r>
              <w:rPr>
                <w:rFonts w:ascii="Tahoma" w:hAnsi="Tahoma" w:cs="Tahoma"/>
                <w:color w:val="auto"/>
                <w:sz w:val="20"/>
              </w:rPr>
              <w:t>dler und Märkte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10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Zentrale IT</w:t>
            </w:r>
          </w:p>
          <w:p w:rsidR="00D444F7" w:rsidRPr="00413741" w:rsidRDefault="00D444F7" w:rsidP="00DF6E5D">
            <w:pPr>
              <w:pStyle w:val="Noparagraphstyle"/>
              <w:numPr>
                <w:ilvl w:val="1"/>
                <w:numId w:val="10"/>
              </w:numPr>
              <w:shd w:val="clear" w:color="auto" w:fill="FFFFFF"/>
              <w:tabs>
                <w:tab w:val="left" w:pos="454"/>
              </w:tabs>
              <w:suppressAutoHyphens/>
              <w:spacing w:line="240" w:lineRule="auto"/>
              <w:ind w:left="459"/>
              <w:rPr>
                <w:rFonts w:ascii="Tahoma" w:hAnsi="Tahoma" w:cs="Tahoma"/>
                <w:color w:val="auto"/>
                <w:sz w:val="20"/>
              </w:rPr>
            </w:pPr>
            <w:r w:rsidRPr="00413741">
              <w:rPr>
                <w:rFonts w:ascii="Tahoma" w:hAnsi="Tahoma" w:cs="Tahoma"/>
                <w:color w:val="auto"/>
                <w:sz w:val="20"/>
              </w:rPr>
              <w:t>Einkauf, Ver</w:t>
            </w:r>
            <w:r>
              <w:rPr>
                <w:rFonts w:ascii="Tahoma" w:hAnsi="Tahoma" w:cs="Tahoma"/>
                <w:color w:val="auto"/>
                <w:sz w:val="20"/>
              </w:rPr>
              <w:t>trieb</w:t>
            </w:r>
          </w:p>
        </w:tc>
      </w:tr>
      <w:tr w:rsidR="00D444F7" w:rsidRPr="00413741" w:rsidTr="00F91A4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444F7" w:rsidRPr="00D444F7" w:rsidRDefault="00D444F7" w:rsidP="00F91A45">
            <w:pPr>
              <w:pStyle w:val="textmit"/>
              <w:spacing w:line="240" w:lineRule="auto"/>
              <w:ind w:firstLine="0"/>
              <w:jc w:val="left"/>
              <w:rPr>
                <w:rFonts w:ascii="Tahoma" w:hAnsi="Tahoma" w:cs="Tahoma"/>
                <w:b/>
                <w:i/>
                <w:color w:val="auto"/>
              </w:rPr>
            </w:pPr>
            <w:r w:rsidRPr="00D444F7">
              <w:rPr>
                <w:rFonts w:ascii="Tahoma" w:hAnsi="Tahoma" w:cs="Tahoma"/>
                <w:b/>
                <w:i/>
                <w:color w:val="auto"/>
              </w:rPr>
              <w:t>10. Genehmigung</w:t>
            </w:r>
          </w:p>
        </w:tc>
      </w:tr>
      <w:tr w:rsidR="00D444F7" w:rsidRPr="00413741" w:rsidTr="00F91A45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741">
              <w:rPr>
                <w:rFonts w:ascii="Tahoma" w:hAnsi="Tahoma" w:cs="Tahoma"/>
                <w:sz w:val="20"/>
                <w:szCs w:val="20"/>
              </w:rPr>
              <w:t>Projektauftraggeber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413741">
              <w:rPr>
                <w:rFonts w:ascii="Tahoma" w:hAnsi="Tahoma" w:cs="Tahoma"/>
                <w:sz w:val="20"/>
                <w:szCs w:val="20"/>
              </w:rPr>
              <w:t xml:space="preserve"> (A. Bauer)</w:t>
            </w:r>
          </w:p>
          <w:p w:rsidR="00D444F7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r w:rsidRPr="00413741">
              <w:rPr>
                <w:rFonts w:ascii="Tahoma" w:hAnsi="Tahoma" w:cs="Tahoma"/>
                <w:sz w:val="20"/>
                <w:szCs w:val="20"/>
              </w:rPr>
              <w:t>Datum und Unterschrift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741">
              <w:rPr>
                <w:rFonts w:ascii="Tahoma" w:hAnsi="Tahoma" w:cs="Tahoma"/>
                <w:sz w:val="20"/>
                <w:szCs w:val="20"/>
              </w:rPr>
              <w:t>Projektleiter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413741">
              <w:rPr>
                <w:rFonts w:ascii="Tahoma" w:hAnsi="Tahoma" w:cs="Tahoma"/>
                <w:sz w:val="20"/>
                <w:szCs w:val="20"/>
              </w:rPr>
              <w:t xml:space="preserve"> (P. Weiländer)</w:t>
            </w:r>
          </w:p>
          <w:p w:rsidR="00D444F7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44F7" w:rsidRPr="00413741" w:rsidRDefault="00D444F7" w:rsidP="00F91A45">
            <w:pPr>
              <w:rPr>
                <w:rFonts w:ascii="Tahoma" w:hAnsi="Tahoma" w:cs="Tahoma"/>
                <w:sz w:val="20"/>
                <w:szCs w:val="20"/>
              </w:rPr>
            </w:pPr>
            <w:r w:rsidRPr="00413741">
              <w:rPr>
                <w:rFonts w:ascii="Tahoma" w:hAnsi="Tahoma" w:cs="Tahoma"/>
                <w:sz w:val="20"/>
                <w:szCs w:val="20"/>
              </w:rPr>
              <w:t>Datum und Unterschrift</w:t>
            </w:r>
          </w:p>
        </w:tc>
      </w:tr>
    </w:tbl>
    <w:p w:rsidR="00D444F7" w:rsidRDefault="00D444F7" w:rsidP="00E04B74">
      <w:pPr>
        <w:rPr>
          <w:rFonts w:ascii="Tahoma" w:hAnsi="Tahoma" w:cs="Tahoma"/>
          <w:sz w:val="18"/>
          <w:szCs w:val="18"/>
        </w:rPr>
      </w:pPr>
    </w:p>
    <w:p w:rsidR="00D444F7" w:rsidRDefault="00D444F7" w:rsidP="00E04B74">
      <w:pPr>
        <w:rPr>
          <w:rFonts w:ascii="Tahoma" w:hAnsi="Tahoma" w:cs="Tahoma"/>
          <w:sz w:val="18"/>
          <w:szCs w:val="18"/>
        </w:rPr>
      </w:pPr>
    </w:p>
    <w:p w:rsidR="001F27D6" w:rsidRDefault="001F27D6" w:rsidP="00E04B74">
      <w:pPr>
        <w:rPr>
          <w:rFonts w:ascii="Tahoma" w:hAnsi="Tahoma" w:cs="Tahoma"/>
          <w:sz w:val="18"/>
          <w:szCs w:val="18"/>
        </w:rPr>
      </w:pPr>
    </w:p>
    <w:p w:rsidR="00FD08B8" w:rsidRDefault="00FD08B8" w:rsidP="00E04B74">
      <w:pPr>
        <w:rPr>
          <w:rFonts w:ascii="Tahoma" w:hAnsi="Tahoma" w:cs="Tahoma"/>
          <w:sz w:val="18"/>
          <w:szCs w:val="18"/>
        </w:rPr>
      </w:pPr>
    </w:p>
    <w:p w:rsidR="00FD08B8" w:rsidRPr="006015AB" w:rsidRDefault="00FD08B8" w:rsidP="00E04B74">
      <w:pPr>
        <w:rPr>
          <w:rFonts w:ascii="Tahoma" w:hAnsi="Tahoma" w:cs="Tahoma"/>
          <w:sz w:val="18"/>
          <w:szCs w:val="18"/>
        </w:rPr>
      </w:pPr>
    </w:p>
    <w:sectPr w:rsidR="00FD08B8" w:rsidRPr="006015AB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DF6E5D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5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7761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081D6ADA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3395-F941-45D5-BE33-EF1B9B57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4467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2018-01-03T08:51:00Z</dcterms:created>
  <dcterms:modified xsi:type="dcterms:W3CDTF">2018-01-03T09:02:00Z</dcterms:modified>
</cp:coreProperties>
</file>