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5246" w14:textId="6E355B69" w:rsidR="00464ABF" w:rsidRPr="00464ABF" w:rsidRDefault="00A85C09" w:rsidP="00464AB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415E97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904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429"/>
        <w:gridCol w:w="1428"/>
        <w:gridCol w:w="1270"/>
        <w:gridCol w:w="1584"/>
        <w:gridCol w:w="850"/>
        <w:gridCol w:w="1539"/>
      </w:tblGrid>
      <w:tr w:rsidR="00464ABF" w:rsidRPr="00464ABF" w14:paraId="337197B7" w14:textId="77777777" w:rsidTr="00BE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7"/>
            <w:shd w:val="clear" w:color="auto" w:fill="00885E"/>
            <w:vAlign w:val="center"/>
          </w:tcPr>
          <w:p w14:paraId="295816DB" w14:textId="7852CFDC" w:rsidR="00464ABF" w:rsidRPr="00464ABF" w:rsidRDefault="00464ABF" w:rsidP="0055565A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464ABF">
              <w:rPr>
                <w:rFonts w:ascii="Tahoma" w:hAnsi="Tahoma" w:cs="Tahoma"/>
                <w:iCs/>
                <w:sz w:val="20"/>
                <w:szCs w:val="20"/>
              </w:rPr>
              <w:t xml:space="preserve">Schnittstellenvereinbarung </w:t>
            </w:r>
          </w:p>
        </w:tc>
      </w:tr>
      <w:tr w:rsidR="00370E70" w:rsidRPr="00370E70" w14:paraId="17807371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D9D9D9" w:themeFill="background1" w:themeFillShade="D9"/>
            <w:vAlign w:val="center"/>
          </w:tcPr>
          <w:p w14:paraId="27D61E40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370E70">
              <w:rPr>
                <w:rFonts w:ascii="Tahoma" w:hAnsi="Tahoma" w:cs="Tahoma"/>
                <w:color w:val="3C3C3B"/>
                <w:sz w:val="20"/>
                <w:szCs w:val="20"/>
              </w:rPr>
              <w:t>Prozess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C533DC3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Kommt von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0754ABE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Geht an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EC119E4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Prozess-schritt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10B0284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Benötigter Input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C5A41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Über-gabe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DCF5F1A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Zuarbeitungs-kriterien</w:t>
            </w:r>
          </w:p>
        </w:tc>
      </w:tr>
      <w:tr w:rsidR="00370E70" w:rsidRPr="00370E70" w14:paraId="24726916" w14:textId="77777777" w:rsidTr="00464ABF">
        <w:trPr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35D9676E" w14:textId="471CA0C3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061B555" w14:textId="7FD7E366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F767DEE" w14:textId="30684894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FC9FDA3" w14:textId="2AF29FE8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63CBC32" w14:textId="019CF12C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0CBC35" w14:textId="082C1F12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6A9D0269" w14:textId="78AEF92D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370E70" w:rsidRPr="00370E70" w14:paraId="3F43C641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54363CE5" w14:textId="7A328C52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FCAF71B" w14:textId="6699B9DB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8769F72" w14:textId="7AE557DA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9CFD40C" w14:textId="732E2B30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182CA52" w14:textId="10530E58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98682F" w14:textId="10D163E0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EE195FC" w14:textId="0DE80C3D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370E70" w:rsidRPr="00370E70" w14:paraId="682CA2D7" w14:textId="77777777" w:rsidTr="00464ABF">
        <w:trPr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26198B86" w14:textId="526BADD9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D0A5A56" w14:textId="207E2120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1387A18" w14:textId="2B98611E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EB0D749" w14:textId="00E18A2C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140134A" w14:textId="688CD83F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0DCD0" w14:textId="51188439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7941D15" w14:textId="51C55326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370E70" w:rsidRPr="00370E70" w14:paraId="3A455E9D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137007BF" w14:textId="0C21533F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BE5E49B" w14:textId="713329ED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D7FED51" w14:textId="68EF2CB0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FC0228E" w14:textId="5E308F3C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9EE1255" w14:textId="3AE1BD69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422C2E" w14:textId="2302F590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EA5D0BA" w14:textId="078F5C5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370E70" w:rsidRPr="00370E70" w14:paraId="5181C176" w14:textId="77777777" w:rsidTr="00464ABF">
        <w:trPr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124B8E5F" w14:textId="58CACC09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7A1841C" w14:textId="2947418A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A562FD2" w14:textId="6F443630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7753254" w14:textId="2B5D72C5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6188C58" w14:textId="0C83E3B5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CDEEB" w14:textId="07C243C4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7C9093C4" w14:textId="295189F3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</w:tbl>
    <w:p w14:paraId="79E79E0F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 w:val="20"/>
          <w:szCs w:val="20"/>
          <w:lang w:val="de-DE"/>
        </w:rPr>
      </w:pPr>
    </w:p>
    <w:tbl>
      <w:tblPr>
        <w:tblStyle w:val="Gitternetztabelle4Akzent6"/>
        <w:tblW w:w="906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6"/>
        <w:gridCol w:w="2385"/>
        <w:gridCol w:w="2704"/>
        <w:gridCol w:w="851"/>
        <w:gridCol w:w="1695"/>
      </w:tblGrid>
      <w:tr w:rsidR="00370E70" w:rsidRPr="00370E70" w14:paraId="4D091824" w14:textId="77777777" w:rsidTr="00555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5"/>
            <w:shd w:val="clear" w:color="auto" w:fill="D9D9D9" w:themeFill="background1" w:themeFillShade="D9"/>
            <w:vAlign w:val="center"/>
          </w:tcPr>
          <w:p w14:paraId="45A7AF9E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370E70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Optimierung</w:t>
            </w:r>
          </w:p>
        </w:tc>
      </w:tr>
      <w:tr w:rsidR="00370E70" w:rsidRPr="00370E70" w14:paraId="61C07414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70EFEB73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</w:pPr>
            <w:r w:rsidRPr="00370E70">
              <w:rPr>
                <w:rFonts w:ascii="Tahoma" w:hAnsi="Tahoma" w:cs="Tahoma"/>
                <w:color w:val="3C3C3B"/>
                <w:sz w:val="20"/>
                <w:szCs w:val="20"/>
              </w:rPr>
              <w:t>Prozess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F289AD5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Bewertung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3C8A131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Maßnahme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DC970A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Termin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39B23FD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370E70">
              <w:rPr>
                <w:b/>
                <w:bCs/>
                <w:caps w:val="0"/>
                <w:color w:val="3C3C3B"/>
                <w:sz w:val="20"/>
                <w:szCs w:val="20"/>
              </w:rPr>
              <w:t>Verantwortung</w:t>
            </w:r>
          </w:p>
        </w:tc>
      </w:tr>
      <w:tr w:rsidR="00370E70" w:rsidRPr="00370E70" w14:paraId="16E43740" w14:textId="77777777" w:rsidTr="00464A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2F3214EF" w14:textId="4B425219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2F59DD5B" w14:textId="08999E0D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8DBF4E" w14:textId="08511591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F0E59B" w14:textId="4501604C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9A55615" w14:textId="3A152481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370E70" w:rsidRPr="00370E70" w14:paraId="01AC3C26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4C286100" w14:textId="4A54671E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41E132B" w14:textId="2304C22B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D22E1D" w14:textId="29B52209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3FF20B" w14:textId="36E388F8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2354BDC" w14:textId="66B36901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  <w:tr w:rsidR="00370E70" w:rsidRPr="00370E70" w14:paraId="21CD68C9" w14:textId="77777777" w:rsidTr="00464A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478C2FC8" w14:textId="7C38C7AF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6811EB6A" w14:textId="520A5F45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2813799" w14:textId="24E77C40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3EA641" w14:textId="5F9679F1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87CAB89" w14:textId="2AD0F276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20"/>
                <w:szCs w:val="20"/>
              </w:rPr>
            </w:pPr>
          </w:p>
        </w:tc>
      </w:tr>
    </w:tbl>
    <w:p w14:paraId="211C4712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5CB75DBB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455EEA6E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13C7F038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4770D4B4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1270304F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szCs w:val="20"/>
          <w:lang w:val="de-DE"/>
        </w:rPr>
      </w:pPr>
    </w:p>
    <w:p w14:paraId="37A8A35F" w14:textId="3B822158" w:rsidR="00464ABF" w:rsidRPr="00AA6C98" w:rsidRDefault="00AA6C98" w:rsidP="00AA6C98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D21B58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Eine Vertriebsabteilung möchte den Eventprozess optimieren. Die folgende Vereinbarung regelt die Zusammenarbeit zwischen den involvierten Stellen.</w:t>
      </w:r>
    </w:p>
    <w:tbl>
      <w:tblPr>
        <w:tblStyle w:val="Gitternetztabelle4Akzent6"/>
        <w:tblW w:w="904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429"/>
        <w:gridCol w:w="1428"/>
        <w:gridCol w:w="1270"/>
        <w:gridCol w:w="1584"/>
        <w:gridCol w:w="850"/>
        <w:gridCol w:w="1539"/>
      </w:tblGrid>
      <w:tr w:rsidR="00464ABF" w:rsidRPr="00091CC6" w14:paraId="16533F7C" w14:textId="77777777" w:rsidTr="0009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7" w:type="dxa"/>
            <w:gridSpan w:val="7"/>
            <w:shd w:val="clear" w:color="auto" w:fill="00885E"/>
            <w:vAlign w:val="center"/>
          </w:tcPr>
          <w:p w14:paraId="54DF51D5" w14:textId="2BF7A1A7" w:rsidR="00464ABF" w:rsidRPr="00091CC6" w:rsidRDefault="00464ABF" w:rsidP="0055565A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091CC6">
              <w:rPr>
                <w:rFonts w:ascii="Tahoma" w:hAnsi="Tahoma" w:cs="Tahoma"/>
                <w:iCs/>
                <w:sz w:val="16"/>
                <w:szCs w:val="16"/>
              </w:rPr>
              <w:t xml:space="preserve">Schnittstellenvereinbarung – </w:t>
            </w:r>
            <w:r w:rsidRPr="00091CC6">
              <w:rPr>
                <w:rFonts w:ascii="Tahoma" w:hAnsi="Tahoma" w:cs="Tahoma"/>
                <w:i/>
                <w:sz w:val="16"/>
                <w:szCs w:val="16"/>
              </w:rPr>
              <w:t xml:space="preserve">Beispiel </w:t>
            </w:r>
            <w:r w:rsidR="00BE6312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Pr="00091CC6">
              <w:rPr>
                <w:rFonts w:ascii="Tahoma" w:hAnsi="Tahoma" w:cs="Tahoma"/>
                <w:i/>
                <w:sz w:val="16"/>
                <w:szCs w:val="16"/>
              </w:rPr>
              <w:t>Vertrieb</w:t>
            </w:r>
            <w:r w:rsidR="00BE6312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370E70" w:rsidRPr="00370E70" w14:paraId="406F7BDC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D9D9D9" w:themeFill="background1" w:themeFillShade="D9"/>
            <w:vAlign w:val="center"/>
          </w:tcPr>
          <w:p w14:paraId="12B72921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Prozess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7B1897E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Kommt von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0F46A96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Geht an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BA9BEBB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Prozess-schritt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A06D54B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Benötigter Input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314B0E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Über-gabe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5192363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Zuarbeitungs-kriterien</w:t>
            </w:r>
          </w:p>
        </w:tc>
      </w:tr>
      <w:tr w:rsidR="00370E70" w:rsidRPr="00370E70" w14:paraId="5AF7C269" w14:textId="77777777" w:rsidTr="00464ABF">
        <w:trPr>
          <w:cantSplit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0FEF7A2C" w14:textId="77777777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8"/>
                <w:szCs w:val="18"/>
              </w:rPr>
            </w:pPr>
            <w:r w:rsidRPr="00370E70">
              <w:rPr>
                <w:b w:val="0"/>
                <w:bCs w:val="0"/>
                <w:caps w:val="0"/>
                <w:color w:val="3C3C3B"/>
                <w:sz w:val="18"/>
                <w:szCs w:val="18"/>
              </w:rPr>
              <w:t>Event organi-sieren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12E95E4" w14:textId="408C4085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Verkaufsleit</w:t>
            </w:r>
            <w:r w:rsidR="00AA6C98">
              <w:rPr>
                <w:caps w:val="0"/>
                <w:color w:val="3C3C3B"/>
                <w:sz w:val="18"/>
                <w:szCs w:val="18"/>
              </w:rPr>
              <w:t>ung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339369A" w14:textId="08A418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Assistenz Verkaufsleitung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4F085A3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Einladung verschicken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A43BA4B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Titel und Textentwurf,</w:t>
            </w:r>
          </w:p>
          <w:p w14:paraId="134EC7A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Agenda,</w:t>
            </w:r>
          </w:p>
          <w:p w14:paraId="504E4DF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Termin-Vorschlag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23068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E-Mail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7F5A6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Input spätestens drei Monate vor Event erhalten</w:t>
            </w:r>
          </w:p>
        </w:tc>
      </w:tr>
      <w:tr w:rsidR="00370E70" w:rsidRPr="00370E70" w14:paraId="48F36DB4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6DEA1F91" w14:textId="77777777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8"/>
                <w:szCs w:val="18"/>
              </w:rPr>
            </w:pPr>
            <w:r w:rsidRPr="00370E70">
              <w:rPr>
                <w:b w:val="0"/>
                <w:bCs w:val="0"/>
                <w:caps w:val="0"/>
                <w:color w:val="3C3C3B"/>
                <w:sz w:val="18"/>
                <w:szCs w:val="18"/>
              </w:rPr>
              <w:t>Event organi-sieren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C9ED52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Assistenz Verkaufsleitung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2A22F24" w14:textId="2314AB78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Marketing-abteilung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F75571" w14:textId="5A858A55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Eventbericht veröffentlich</w:t>
            </w:r>
            <w:r w:rsidR="00BE6312">
              <w:rPr>
                <w:caps w:val="0"/>
                <w:color w:val="3C3C3B"/>
                <w:sz w:val="18"/>
                <w:szCs w:val="18"/>
              </w:rPr>
              <w:t>-</w:t>
            </w:r>
            <w:r w:rsidRPr="00370E70">
              <w:rPr>
                <w:caps w:val="0"/>
                <w:color w:val="3C3C3B"/>
                <w:sz w:val="18"/>
                <w:szCs w:val="18"/>
              </w:rPr>
              <w:t>en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958FF6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Rohbericht,</w:t>
            </w:r>
          </w:p>
          <w:p w14:paraId="35C0CE40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Foto,</w:t>
            </w:r>
          </w:p>
          <w:p w14:paraId="40B53DB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Gewünschtes Medium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0DBF32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E-Mail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E6CA49A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Input sieben Tage vor Veröffentl. gegeben</w:t>
            </w:r>
          </w:p>
        </w:tc>
      </w:tr>
      <w:tr w:rsidR="00370E70" w:rsidRPr="00370E70" w14:paraId="3C9DBA38" w14:textId="77777777" w:rsidTr="00464ABF">
        <w:trPr>
          <w:cantSplit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3DC4705A" w14:textId="77777777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8"/>
                <w:szCs w:val="18"/>
              </w:rPr>
            </w:pPr>
            <w:r w:rsidRPr="00370E70">
              <w:rPr>
                <w:b w:val="0"/>
                <w:bCs w:val="0"/>
                <w:caps w:val="0"/>
                <w:color w:val="3C3C3B"/>
                <w:sz w:val="18"/>
                <w:szCs w:val="18"/>
              </w:rPr>
              <w:t>Dienst-reise durch-führen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416FDFE" w14:textId="7B690C25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Mitarbeite</w:t>
            </w:r>
            <w:r w:rsidR="00AA6C98">
              <w:rPr>
                <w:caps w:val="0"/>
                <w:color w:val="3C3C3B"/>
                <w:sz w:val="18"/>
                <w:szCs w:val="18"/>
              </w:rPr>
              <w:t xml:space="preserve">r </w:t>
            </w:r>
            <w:r w:rsidRPr="00370E70">
              <w:rPr>
                <w:caps w:val="0"/>
                <w:color w:val="3C3C3B"/>
                <w:sz w:val="18"/>
                <w:szCs w:val="18"/>
              </w:rPr>
              <w:t>aus Bereich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11AD62F" w14:textId="2DE36B9C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Bereichsleit</w:t>
            </w:r>
            <w:r w:rsidR="00AA6C98">
              <w:rPr>
                <w:caps w:val="0"/>
                <w:color w:val="3C3C3B"/>
                <w:sz w:val="18"/>
                <w:szCs w:val="18"/>
              </w:rPr>
              <w:t>ung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D97ABE8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Dienstreise genehmigen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EAAAD3D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Antrag mit Zweck, Zeit, Ort, Kosten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4BB5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E-Mail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A543C64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Antrag zwei Tage vor Reiseantritt eingegangen</w:t>
            </w:r>
          </w:p>
        </w:tc>
      </w:tr>
      <w:tr w:rsidR="00370E70" w:rsidRPr="00370E70" w14:paraId="01147048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09FDD3C8" w14:textId="77777777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8"/>
                <w:szCs w:val="18"/>
              </w:rPr>
            </w:pPr>
            <w:r w:rsidRPr="00370E70">
              <w:rPr>
                <w:b w:val="0"/>
                <w:bCs w:val="0"/>
                <w:caps w:val="0"/>
                <w:color w:val="3C3C3B"/>
                <w:sz w:val="18"/>
                <w:szCs w:val="18"/>
              </w:rPr>
              <w:t>Dienst-reise durch-führen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9B2668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Alle Mitarbeiter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C148F86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RW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BD30E40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Abrechnung prüfen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AD68FC8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Nachweis genehmigter Dienstreise,</w:t>
            </w:r>
          </w:p>
          <w:p w14:paraId="0456C008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Ausgefülltes Abrechnungsformular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19441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E-Mail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712E92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Richtige Kostenstelle angegeben (zwei Wochen nach Reise)</w:t>
            </w:r>
          </w:p>
        </w:tc>
      </w:tr>
      <w:tr w:rsidR="00370E70" w:rsidRPr="00370E70" w14:paraId="0216F55F" w14:textId="77777777" w:rsidTr="00464ABF">
        <w:trPr>
          <w:cantSplit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dxa"/>
            <w:shd w:val="clear" w:color="auto" w:fill="auto"/>
            <w:vAlign w:val="center"/>
          </w:tcPr>
          <w:p w14:paraId="08243A73" w14:textId="77777777" w:rsidR="00464ABF" w:rsidRPr="00370E70" w:rsidRDefault="00464ABF" w:rsidP="0055565A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8"/>
                <w:szCs w:val="18"/>
              </w:rPr>
            </w:pPr>
            <w:r w:rsidRPr="00370E70">
              <w:rPr>
                <w:b w:val="0"/>
                <w:bCs w:val="0"/>
                <w:caps w:val="0"/>
                <w:color w:val="3C3C3B"/>
                <w:sz w:val="18"/>
                <w:szCs w:val="18"/>
              </w:rPr>
              <w:t>Reporting sicher-stellen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0E2FB68" w14:textId="79FDE790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Bereichs</w:t>
            </w:r>
            <w:r w:rsidR="00BE6312">
              <w:rPr>
                <w:caps w:val="0"/>
                <w:color w:val="3C3C3B"/>
                <w:sz w:val="18"/>
                <w:szCs w:val="18"/>
              </w:rPr>
              <w:t>l</w:t>
            </w:r>
            <w:r w:rsidRPr="00370E70">
              <w:rPr>
                <w:caps w:val="0"/>
                <w:color w:val="3C3C3B"/>
                <w:sz w:val="18"/>
                <w:szCs w:val="18"/>
              </w:rPr>
              <w:t>eit</w:t>
            </w:r>
            <w:r w:rsidR="00AA6C98">
              <w:rPr>
                <w:caps w:val="0"/>
                <w:color w:val="3C3C3B"/>
                <w:sz w:val="18"/>
                <w:szCs w:val="18"/>
              </w:rPr>
              <w:t>ung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D3C1E0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Assistenz der GF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C17EA0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Quartals-bericht erstellen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6238835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Quartalszahlen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2D290D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E-Mail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B8CC2B9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8"/>
                <w:szCs w:val="18"/>
              </w:rPr>
            </w:pPr>
            <w:r w:rsidRPr="00370E70">
              <w:rPr>
                <w:caps w:val="0"/>
                <w:color w:val="3C3C3B"/>
                <w:sz w:val="18"/>
                <w:szCs w:val="18"/>
              </w:rPr>
              <w:t>Stichtag eingehalten</w:t>
            </w:r>
          </w:p>
        </w:tc>
      </w:tr>
    </w:tbl>
    <w:p w14:paraId="45CFFFE6" w14:textId="77777777" w:rsidR="00464ABF" w:rsidRPr="00370E70" w:rsidRDefault="00464ABF" w:rsidP="00464ABF">
      <w:pPr>
        <w:pStyle w:val="FHZwischentitel"/>
        <w:spacing w:line="276" w:lineRule="auto"/>
        <w:rPr>
          <w:b w:val="0"/>
          <w:bCs w:val="0"/>
          <w:caps w:val="0"/>
          <w:color w:val="3C3C3B"/>
          <w:lang w:val="de-DE"/>
        </w:rPr>
      </w:pPr>
    </w:p>
    <w:tbl>
      <w:tblPr>
        <w:tblStyle w:val="Gitternetztabelle4Akzent6"/>
        <w:tblW w:w="9061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6"/>
        <w:gridCol w:w="2385"/>
        <w:gridCol w:w="2704"/>
        <w:gridCol w:w="851"/>
        <w:gridCol w:w="1695"/>
      </w:tblGrid>
      <w:tr w:rsidR="00370E70" w:rsidRPr="00370E70" w14:paraId="2182F3C4" w14:textId="77777777" w:rsidTr="0046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5"/>
            <w:shd w:val="clear" w:color="auto" w:fill="D9D9D9" w:themeFill="background1" w:themeFillShade="D9"/>
            <w:vAlign w:val="center"/>
          </w:tcPr>
          <w:p w14:paraId="5798F1D9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iCs/>
                <w:color w:val="3C3C3B"/>
                <w:sz w:val="18"/>
                <w:szCs w:val="18"/>
              </w:rPr>
              <w:t>Optimierung</w:t>
            </w:r>
          </w:p>
        </w:tc>
      </w:tr>
      <w:tr w:rsidR="00370E70" w:rsidRPr="00370E70" w14:paraId="3E37BC98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37CE6931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Prozess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4A63F1E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Bewertung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8D00BDB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Maßnahme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63C5F8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Termin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AEAD35" w14:textId="77777777" w:rsidR="00464ABF" w:rsidRPr="00370E70" w:rsidRDefault="00464ABF" w:rsidP="0055565A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8"/>
                <w:szCs w:val="18"/>
              </w:rPr>
            </w:pPr>
            <w:r w:rsidRPr="00370E70">
              <w:rPr>
                <w:b/>
                <w:bCs/>
                <w:caps w:val="0"/>
                <w:color w:val="3C3C3B"/>
                <w:sz w:val="18"/>
                <w:szCs w:val="18"/>
              </w:rPr>
              <w:t>Verantwortung</w:t>
            </w:r>
          </w:p>
        </w:tc>
      </w:tr>
      <w:tr w:rsidR="00370E70" w:rsidRPr="00370E70" w14:paraId="23F9E70F" w14:textId="77777777" w:rsidTr="00464A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7B4AF43F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  <w:t>Event organisieren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5891DB6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Input nicht immer rechtzeitig erhalten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845764D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Jahresplanung aller Events erstellen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8681A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30.06.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81E784C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Müller</w:t>
            </w:r>
          </w:p>
        </w:tc>
      </w:tr>
      <w:tr w:rsidR="00370E70" w:rsidRPr="00370E70" w14:paraId="3171B4C6" w14:textId="77777777" w:rsidTr="0046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4521F00F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  <w:t>Dienstreise durchführen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2033F79" w14:textId="77777777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Oft falsche Kostenstelle bei DR-Abrechnung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1A6DE80" w14:textId="77777777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Webformular für Abrechnung mit Dropdown Feldern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28A4C" w14:textId="77777777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30.11.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1706F7B" w14:textId="77777777" w:rsidR="00464ABF" w:rsidRPr="00370E70" w:rsidRDefault="00464ABF" w:rsidP="005556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Maier</w:t>
            </w:r>
          </w:p>
        </w:tc>
      </w:tr>
      <w:tr w:rsidR="00370E70" w:rsidRPr="00370E70" w14:paraId="6FCFACC9" w14:textId="77777777" w:rsidTr="00464A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auto"/>
            <w:vAlign w:val="center"/>
          </w:tcPr>
          <w:p w14:paraId="7230E9C4" w14:textId="77777777" w:rsidR="00464ABF" w:rsidRPr="00370E70" w:rsidRDefault="00464ABF" w:rsidP="0055565A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b w:val="0"/>
                <w:bCs w:val="0"/>
                <w:color w:val="3C3C3B"/>
                <w:sz w:val="18"/>
                <w:szCs w:val="18"/>
              </w:rPr>
              <w:t>Reporting sicherstellen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84FC3D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…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DCD89B3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87431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…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7FE3F4F" w14:textId="77777777" w:rsidR="00464ABF" w:rsidRPr="00370E70" w:rsidRDefault="00464ABF" w:rsidP="005556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  <w:r w:rsidRPr="00370E70">
              <w:rPr>
                <w:rFonts w:ascii="Tahoma" w:hAnsi="Tahoma" w:cs="Tahoma"/>
                <w:color w:val="3C3C3B"/>
                <w:sz w:val="18"/>
                <w:szCs w:val="18"/>
              </w:rPr>
              <w:t>…</w:t>
            </w:r>
          </w:p>
        </w:tc>
      </w:tr>
    </w:tbl>
    <w:p w14:paraId="6510BD90" w14:textId="77777777" w:rsidR="00887D63" w:rsidRPr="00370E70" w:rsidRDefault="00887D63" w:rsidP="00464ABF">
      <w:pPr>
        <w:rPr>
          <w:rFonts w:ascii="Tahoma" w:hAnsi="Tahoma" w:cs="Tahoma"/>
          <w:b/>
          <w:bCs/>
          <w:color w:val="3C3C3B"/>
          <w:sz w:val="20"/>
          <w:szCs w:val="20"/>
        </w:rPr>
      </w:pPr>
    </w:p>
    <w:sectPr w:rsidR="00887D63" w:rsidRPr="00370E70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5C224BE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464ABF">
      <w:rPr>
        <w:rFonts w:ascii="Tahoma" w:hAnsi="Tahoma" w:cs="Tahoma"/>
        <w:sz w:val="16"/>
        <w:szCs w:val="16"/>
        <w:lang w:val="en-US"/>
      </w:rPr>
      <w:t>9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464ABF">
      <w:rPr>
        <w:rFonts w:ascii="Tahoma" w:hAnsi="Tahoma" w:cs="Tahoma"/>
        <w:sz w:val="16"/>
        <w:szCs w:val="16"/>
        <w:lang w:val="en-US"/>
      </w:rPr>
      <w:t>Mai</w:t>
    </w:r>
    <w:r w:rsidR="005F6493" w:rsidRPr="00192C2F">
      <w:rPr>
        <w:rFonts w:ascii="Tahoma" w:hAnsi="Tahoma" w:cs="Tahoma"/>
        <w:sz w:val="16"/>
        <w:szCs w:val="16"/>
        <w:lang w:val="en-US"/>
      </w:rPr>
      <w:t xml:space="preserve"> 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F31889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7678">
    <w:abstractNumId w:val="0"/>
  </w:num>
  <w:num w:numId="2" w16cid:durableId="1282688335">
    <w:abstractNumId w:val="2"/>
  </w:num>
  <w:num w:numId="3" w16cid:durableId="737551749">
    <w:abstractNumId w:val="5"/>
  </w:num>
  <w:num w:numId="4" w16cid:durableId="132530316">
    <w:abstractNumId w:val="3"/>
  </w:num>
  <w:num w:numId="5" w16cid:durableId="1806848277">
    <w:abstractNumId w:val="7"/>
  </w:num>
  <w:num w:numId="6" w16cid:durableId="1381439396">
    <w:abstractNumId w:val="4"/>
  </w:num>
  <w:num w:numId="7" w16cid:durableId="839081875">
    <w:abstractNumId w:val="1"/>
  </w:num>
  <w:num w:numId="8" w16cid:durableId="1271279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91CC6"/>
    <w:rsid w:val="00124891"/>
    <w:rsid w:val="00192C2F"/>
    <w:rsid w:val="00370E70"/>
    <w:rsid w:val="00396D35"/>
    <w:rsid w:val="00415E97"/>
    <w:rsid w:val="00464ABF"/>
    <w:rsid w:val="00471FE7"/>
    <w:rsid w:val="004C70F9"/>
    <w:rsid w:val="004E0B01"/>
    <w:rsid w:val="0055676B"/>
    <w:rsid w:val="005F6493"/>
    <w:rsid w:val="00602EDF"/>
    <w:rsid w:val="00755AF7"/>
    <w:rsid w:val="00887D63"/>
    <w:rsid w:val="008966D6"/>
    <w:rsid w:val="009D3E59"/>
    <w:rsid w:val="00A85C09"/>
    <w:rsid w:val="00AA286F"/>
    <w:rsid w:val="00AA6C98"/>
    <w:rsid w:val="00B27CE2"/>
    <w:rsid w:val="00BE6312"/>
    <w:rsid w:val="00D6187F"/>
    <w:rsid w:val="00DB3965"/>
    <w:rsid w:val="00E9123A"/>
    <w:rsid w:val="00E9447A"/>
    <w:rsid w:val="00F31889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21</cp:revision>
  <dcterms:created xsi:type="dcterms:W3CDTF">2023-06-06T13:03:00Z</dcterms:created>
  <dcterms:modified xsi:type="dcterms:W3CDTF">2023-07-13T08:38:00Z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